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17" w:rsidRDefault="00F93317" w:rsidP="00F933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Stephanie </w:t>
      </w:r>
      <w:proofErr w:type="spellStart"/>
      <w:r>
        <w:rPr>
          <w:rFonts w:ascii="Times New Roman" w:hAnsi="Times New Roman" w:cs="Times New Roman"/>
          <w:sz w:val="24"/>
          <w:szCs w:val="24"/>
        </w:rPr>
        <w:t>Hemmens</w:t>
      </w:r>
      <w:proofErr w:type="spellEnd"/>
    </w:p>
    <w:p w:rsidR="00F93317" w:rsidRDefault="00F93317" w:rsidP="00F93317">
      <w:pPr>
        <w:spacing w:after="0" w:line="240" w:lineRule="auto"/>
        <w:rPr>
          <w:rFonts w:ascii="Times New Roman" w:hAnsi="Times New Roman" w:cs="Times New Roman"/>
          <w:sz w:val="24"/>
          <w:szCs w:val="24"/>
        </w:rPr>
      </w:pPr>
      <w:r>
        <w:rPr>
          <w:rFonts w:ascii="Times New Roman" w:hAnsi="Times New Roman" w:cs="Times New Roman"/>
          <w:sz w:val="24"/>
          <w:szCs w:val="24"/>
        </w:rPr>
        <w:t>Jour 431 – Reis</w:t>
      </w:r>
    </w:p>
    <w:p w:rsidR="00F93317" w:rsidRDefault="00F93317" w:rsidP="00F93317">
      <w:pPr>
        <w:spacing w:after="0" w:line="240" w:lineRule="auto"/>
        <w:rPr>
          <w:rFonts w:ascii="Times New Roman" w:hAnsi="Times New Roman" w:cs="Times New Roman"/>
          <w:sz w:val="24"/>
          <w:szCs w:val="24"/>
        </w:rPr>
      </w:pPr>
      <w:r>
        <w:rPr>
          <w:rFonts w:ascii="Times New Roman" w:hAnsi="Times New Roman" w:cs="Times New Roman"/>
          <w:sz w:val="24"/>
          <w:szCs w:val="24"/>
        </w:rPr>
        <w:t>11/16/10</w:t>
      </w:r>
    </w:p>
    <w:p w:rsidR="00F93317" w:rsidRDefault="00F93317" w:rsidP="00F93317">
      <w:pPr>
        <w:spacing w:after="0" w:line="240" w:lineRule="auto"/>
        <w:rPr>
          <w:rFonts w:ascii="Times New Roman" w:hAnsi="Times New Roman" w:cs="Times New Roman"/>
          <w:sz w:val="24"/>
          <w:szCs w:val="24"/>
        </w:rPr>
      </w:pPr>
    </w:p>
    <w:p w:rsidR="00F93317" w:rsidRDefault="00F93317" w:rsidP="00F93317">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Case Study Position Paper</w:t>
      </w:r>
    </w:p>
    <w:p w:rsidR="00F93317" w:rsidRDefault="00C61330" w:rsidP="00F9331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My case was a public relations conflict of interest: A Riverboat Casino Seeks Public Relations Counsel. </w:t>
      </w:r>
      <w:r w:rsidR="004E746E">
        <w:rPr>
          <w:rFonts w:ascii="Times New Roman" w:hAnsi="Times New Roman" w:cs="Times New Roman"/>
          <w:sz w:val="24"/>
          <w:szCs w:val="24"/>
        </w:rPr>
        <w:t>The Lady Luck, headed by Maltese Enterprises, was the first casino in Athena, Mississippi to start gambling operations, but many residents were opp</w:t>
      </w:r>
      <w:r w:rsidR="00290016">
        <w:rPr>
          <w:rFonts w:ascii="Times New Roman" w:hAnsi="Times New Roman" w:cs="Times New Roman"/>
          <w:sz w:val="24"/>
          <w:szCs w:val="24"/>
        </w:rPr>
        <w:t>osed to it, considering it a “Satanic ritual.”</w:t>
      </w:r>
      <w:r w:rsidR="002110FA">
        <w:rPr>
          <w:rFonts w:ascii="Times New Roman" w:hAnsi="Times New Roman" w:cs="Times New Roman"/>
          <w:sz w:val="24"/>
          <w:szCs w:val="24"/>
        </w:rPr>
        <w:t xml:space="preserve"> However, some lawmakers viewed legalized gambling as a solution to the state’s financial problems, since their revenues were declining.</w:t>
      </w:r>
    </w:p>
    <w:p w:rsidR="002110FA" w:rsidRDefault="002110FA" w:rsidP="00F93317">
      <w:pPr>
        <w:spacing w:after="0" w:line="480" w:lineRule="auto"/>
        <w:rPr>
          <w:rFonts w:ascii="Times New Roman" w:hAnsi="Times New Roman" w:cs="Times New Roman"/>
          <w:sz w:val="24"/>
          <w:szCs w:val="24"/>
        </w:rPr>
      </w:pPr>
      <w:r>
        <w:rPr>
          <w:rFonts w:ascii="Times New Roman" w:hAnsi="Times New Roman" w:cs="Times New Roman"/>
          <w:sz w:val="24"/>
          <w:szCs w:val="24"/>
        </w:rPr>
        <w:tab/>
        <w:t>Maltese wanted to be represented by a PR company to help its image, lowering the opposition to the Lady Luck</w:t>
      </w:r>
      <w:r w:rsidR="003E707E" w:rsidRPr="003E707E">
        <w:rPr>
          <w:rFonts w:ascii="Times New Roman" w:hAnsi="Times New Roman" w:cs="Times New Roman"/>
          <w:sz w:val="24"/>
          <w:szCs w:val="24"/>
        </w:rPr>
        <w:t xml:space="preserve"> </w:t>
      </w:r>
      <w:r w:rsidR="003E707E">
        <w:rPr>
          <w:rFonts w:ascii="Times New Roman" w:hAnsi="Times New Roman" w:cs="Times New Roman"/>
          <w:sz w:val="24"/>
          <w:szCs w:val="24"/>
        </w:rPr>
        <w:t>and gambling in general</w:t>
      </w:r>
      <w:r>
        <w:rPr>
          <w:rFonts w:ascii="Times New Roman" w:hAnsi="Times New Roman" w:cs="Times New Roman"/>
          <w:sz w:val="24"/>
          <w:szCs w:val="24"/>
        </w:rPr>
        <w:t>.</w:t>
      </w:r>
      <w:r w:rsidR="00E43C6B">
        <w:rPr>
          <w:rFonts w:ascii="Times New Roman" w:hAnsi="Times New Roman" w:cs="Times New Roman"/>
          <w:sz w:val="24"/>
          <w:szCs w:val="24"/>
        </w:rPr>
        <w:t xml:space="preserve"> One of the three firms they had in mind was Mason &amp; Pringle. Myra Mason, its senior partner, was concerned, so she spoke with her staff. About half of them were against the representation of Maltese, including her junior partner, Brad Pringle.</w:t>
      </w:r>
    </w:p>
    <w:p w:rsidR="00E43C6B" w:rsidRDefault="00E43C6B" w:rsidP="00F933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C5741">
        <w:rPr>
          <w:rFonts w:ascii="Times New Roman" w:hAnsi="Times New Roman" w:cs="Times New Roman"/>
          <w:sz w:val="24"/>
          <w:szCs w:val="24"/>
        </w:rPr>
        <w:t>Several valid points from both sides of the argument included: gambling is a legal reality and the Lady Luck has a right to be represented; attorneys don’t usually pick their clients so PR firms shouldn’t either; if a PR firm takes on a client that many of its employees personally object it is a conflict of interest; and a PR firm wouldn’t do a good job for a client whose activities are morally questionable.</w:t>
      </w:r>
    </w:p>
    <w:p w:rsidR="00D207F0" w:rsidRDefault="00D207F0" w:rsidP="00F93317">
      <w:pPr>
        <w:spacing w:after="0" w:line="480" w:lineRule="auto"/>
        <w:rPr>
          <w:rFonts w:ascii="Times New Roman" w:hAnsi="Times New Roman" w:cs="Times New Roman"/>
          <w:sz w:val="24"/>
          <w:szCs w:val="24"/>
        </w:rPr>
      </w:pPr>
      <w:r>
        <w:rPr>
          <w:rFonts w:ascii="Times New Roman" w:hAnsi="Times New Roman" w:cs="Times New Roman"/>
          <w:sz w:val="24"/>
          <w:szCs w:val="24"/>
        </w:rPr>
        <w:tab/>
        <w:t>The main ethical question that Mason had to ponder was: Should Mason &amp; Pringle represent a client to which many of its employees are morally against?</w:t>
      </w:r>
    </w:p>
    <w:p w:rsidR="00D207F0" w:rsidRDefault="00D207F0" w:rsidP="00F933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80AE2">
        <w:rPr>
          <w:rFonts w:ascii="Times New Roman" w:hAnsi="Times New Roman" w:cs="Times New Roman"/>
          <w:sz w:val="24"/>
          <w:szCs w:val="24"/>
        </w:rPr>
        <w:t>A number of values pertained to this case. Everyone has the right to be represented through justice and fairness. Mason &amp; Pringle’s credibility could weaken, because they most likely wouldn’t do a good job if their employees who are against gambling represent</w:t>
      </w:r>
      <w:r w:rsidR="00125D3E">
        <w:rPr>
          <w:rFonts w:ascii="Times New Roman" w:hAnsi="Times New Roman" w:cs="Times New Roman"/>
          <w:sz w:val="24"/>
          <w:szCs w:val="24"/>
        </w:rPr>
        <w:t>ed</w:t>
      </w:r>
      <w:r w:rsidR="00F80AE2">
        <w:rPr>
          <w:rFonts w:ascii="Times New Roman" w:hAnsi="Times New Roman" w:cs="Times New Roman"/>
          <w:sz w:val="24"/>
          <w:szCs w:val="24"/>
        </w:rPr>
        <w:t xml:space="preserve"> Maltese.</w:t>
      </w:r>
    </w:p>
    <w:p w:rsidR="00103784" w:rsidRDefault="007C6C9F" w:rsidP="00F9331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If Mason &amp; Pringle took the job, t</w:t>
      </w:r>
      <w:r w:rsidR="00543518">
        <w:rPr>
          <w:rFonts w:ascii="Times New Roman" w:hAnsi="Times New Roman" w:cs="Times New Roman"/>
          <w:sz w:val="24"/>
          <w:szCs w:val="24"/>
        </w:rPr>
        <w:t>he question of honesty arises: S</w:t>
      </w:r>
      <w:r>
        <w:rPr>
          <w:rFonts w:ascii="Times New Roman" w:hAnsi="Times New Roman" w:cs="Times New Roman"/>
          <w:sz w:val="24"/>
          <w:szCs w:val="24"/>
        </w:rPr>
        <w:t>hould they tell Maltese about their employees’ opposition?</w:t>
      </w:r>
      <w:r w:rsidR="00543518">
        <w:rPr>
          <w:rFonts w:ascii="Times New Roman" w:hAnsi="Times New Roman" w:cs="Times New Roman"/>
          <w:sz w:val="24"/>
          <w:szCs w:val="24"/>
        </w:rPr>
        <w:t xml:space="preserve"> </w:t>
      </w:r>
      <w:r w:rsidR="00A331BA">
        <w:rPr>
          <w:rFonts w:ascii="Times New Roman" w:hAnsi="Times New Roman" w:cs="Times New Roman"/>
          <w:sz w:val="24"/>
          <w:szCs w:val="24"/>
        </w:rPr>
        <w:t xml:space="preserve">If they don’t take the job, one of their competitors will, which could prevent them from taking advantage of other good opportunities. </w:t>
      </w:r>
      <w:r w:rsidR="00D9642C">
        <w:rPr>
          <w:rFonts w:ascii="Times New Roman" w:hAnsi="Times New Roman" w:cs="Times New Roman"/>
          <w:sz w:val="24"/>
          <w:szCs w:val="24"/>
        </w:rPr>
        <w:t>One has to ask if the employees’ loyalties should lie in their moral or professional values.</w:t>
      </w:r>
      <w:r w:rsidR="00345717">
        <w:rPr>
          <w:rFonts w:ascii="Times New Roman" w:hAnsi="Times New Roman" w:cs="Times New Roman"/>
          <w:sz w:val="24"/>
          <w:szCs w:val="24"/>
        </w:rPr>
        <w:t xml:space="preserve"> Should Mason &amp; Pringle represent a company that has the right to be represented or stay loyal to clients they already have an established relationship with?</w:t>
      </w:r>
      <w:r w:rsidR="00AF2529">
        <w:rPr>
          <w:rFonts w:ascii="Times New Roman" w:hAnsi="Times New Roman" w:cs="Times New Roman"/>
          <w:sz w:val="24"/>
          <w:szCs w:val="24"/>
        </w:rPr>
        <w:t xml:space="preserve"> The final value is balance. To find a middle ground, should those employees who support the Lady Luck work for Mason &amp; Pringle, while those employees who are against it avoid representing the client?</w:t>
      </w:r>
    </w:p>
    <w:p w:rsidR="0013127C" w:rsidRDefault="0013127C" w:rsidP="00F9331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Two ethical principles </w:t>
      </w:r>
      <w:r w:rsidR="000D5B6E">
        <w:rPr>
          <w:rFonts w:ascii="Times New Roman" w:hAnsi="Times New Roman" w:cs="Times New Roman"/>
          <w:sz w:val="24"/>
          <w:szCs w:val="24"/>
        </w:rPr>
        <w:t xml:space="preserve">could be analyzed in this case. The first, duty-based ethics—or the Categorical Imperative—would state that representing a client </w:t>
      </w:r>
      <w:r w:rsidR="00CF153F">
        <w:rPr>
          <w:rFonts w:ascii="Times New Roman" w:hAnsi="Times New Roman" w:cs="Times New Roman"/>
          <w:sz w:val="24"/>
          <w:szCs w:val="24"/>
        </w:rPr>
        <w:t xml:space="preserve">whose practices </w:t>
      </w:r>
      <w:r w:rsidR="000D5B6E">
        <w:rPr>
          <w:rFonts w:ascii="Times New Roman" w:hAnsi="Times New Roman" w:cs="Times New Roman"/>
          <w:sz w:val="24"/>
          <w:szCs w:val="24"/>
        </w:rPr>
        <w:t>one is morally against is wrong, therefore, it should be avoided.</w:t>
      </w:r>
      <w:r w:rsidR="00CF153F">
        <w:rPr>
          <w:rFonts w:ascii="Times New Roman" w:hAnsi="Times New Roman" w:cs="Times New Roman"/>
          <w:sz w:val="24"/>
          <w:szCs w:val="24"/>
        </w:rPr>
        <w:t xml:space="preserve"> It is the employees’ duty to obey their conscience. Despite other factors involved and even though some employees are in favor of representing Maltese, they shouldn’t do it, because some are against it.</w:t>
      </w:r>
    </w:p>
    <w:p w:rsidR="00CF153F" w:rsidRDefault="00CF153F" w:rsidP="00F93317">
      <w:pPr>
        <w:spacing w:after="0" w:line="480" w:lineRule="auto"/>
        <w:rPr>
          <w:rFonts w:ascii="Times New Roman" w:hAnsi="Times New Roman" w:cs="Times New Roman"/>
          <w:sz w:val="24"/>
          <w:szCs w:val="24"/>
        </w:rPr>
      </w:pPr>
      <w:r>
        <w:rPr>
          <w:rFonts w:ascii="Times New Roman" w:hAnsi="Times New Roman" w:cs="Times New Roman"/>
          <w:sz w:val="24"/>
          <w:szCs w:val="24"/>
        </w:rPr>
        <w:tab/>
        <w:t>Virtue-based ethics—or Aristotle’s Golden Mean—is the second principle. To find a balance, Mason &amp; Pringle should represent the riverboat casino, but only employees who suppor</w:t>
      </w:r>
      <w:r w:rsidR="004A69C7">
        <w:rPr>
          <w:rFonts w:ascii="Times New Roman" w:hAnsi="Times New Roman" w:cs="Times New Roman"/>
          <w:sz w:val="24"/>
          <w:szCs w:val="24"/>
        </w:rPr>
        <w:t>t gambling should take on the job. Even though not everyone would be working for the client, at least those who are against gambling aren’</w:t>
      </w:r>
      <w:r w:rsidR="00196DBE">
        <w:rPr>
          <w:rFonts w:ascii="Times New Roman" w:hAnsi="Times New Roman" w:cs="Times New Roman"/>
          <w:sz w:val="24"/>
          <w:szCs w:val="24"/>
        </w:rPr>
        <w:t>t contributing</w:t>
      </w:r>
      <w:r w:rsidR="006748F6">
        <w:rPr>
          <w:rFonts w:ascii="Times New Roman" w:hAnsi="Times New Roman" w:cs="Times New Roman"/>
          <w:sz w:val="24"/>
          <w:szCs w:val="24"/>
        </w:rPr>
        <w:t>, so the client would</w:t>
      </w:r>
      <w:r w:rsidR="004A69C7">
        <w:rPr>
          <w:rFonts w:ascii="Times New Roman" w:hAnsi="Times New Roman" w:cs="Times New Roman"/>
          <w:sz w:val="24"/>
          <w:szCs w:val="24"/>
        </w:rPr>
        <w:t xml:space="preserve"> be represented fairly.</w:t>
      </w:r>
    </w:p>
    <w:p w:rsidR="004743C6" w:rsidRDefault="004743C6" w:rsidP="00F933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033DE">
        <w:rPr>
          <w:rFonts w:ascii="Times New Roman" w:hAnsi="Times New Roman" w:cs="Times New Roman"/>
          <w:sz w:val="24"/>
          <w:szCs w:val="24"/>
        </w:rPr>
        <w:t>The last quadrant of the Potter Box is “loyalties,” which focuses on who will be affected by Mason’s decision. If her employees are PR professionals and morally against gambling</w:t>
      </w:r>
      <w:r w:rsidR="00247360">
        <w:rPr>
          <w:rFonts w:ascii="Times New Roman" w:hAnsi="Times New Roman" w:cs="Times New Roman"/>
          <w:sz w:val="24"/>
          <w:szCs w:val="24"/>
        </w:rPr>
        <w:t>,</w:t>
      </w:r>
      <w:r w:rsidR="00C033DE">
        <w:rPr>
          <w:rFonts w:ascii="Times New Roman" w:hAnsi="Times New Roman" w:cs="Times New Roman"/>
          <w:sz w:val="24"/>
          <w:szCs w:val="24"/>
        </w:rPr>
        <w:t xml:space="preserve"> they need to decide what is more important: to be loyal to their career or</w:t>
      </w:r>
      <w:r w:rsidR="00247360">
        <w:rPr>
          <w:rFonts w:ascii="Times New Roman" w:hAnsi="Times New Roman" w:cs="Times New Roman"/>
          <w:sz w:val="24"/>
          <w:szCs w:val="24"/>
        </w:rPr>
        <w:t xml:space="preserve"> to</w:t>
      </w:r>
      <w:r w:rsidR="00C033DE">
        <w:rPr>
          <w:rFonts w:ascii="Times New Roman" w:hAnsi="Times New Roman" w:cs="Times New Roman"/>
          <w:sz w:val="24"/>
          <w:szCs w:val="24"/>
        </w:rPr>
        <w:t xml:space="preserve"> themselves?</w:t>
      </w:r>
      <w:r w:rsidR="005B3779">
        <w:rPr>
          <w:rFonts w:ascii="Times New Roman" w:hAnsi="Times New Roman" w:cs="Times New Roman"/>
          <w:sz w:val="24"/>
          <w:szCs w:val="24"/>
        </w:rPr>
        <w:t xml:space="preserve"> Some </w:t>
      </w:r>
      <w:r w:rsidR="001737CE">
        <w:rPr>
          <w:rFonts w:ascii="Times New Roman" w:hAnsi="Times New Roman" w:cs="Times New Roman"/>
          <w:sz w:val="24"/>
          <w:szCs w:val="24"/>
        </w:rPr>
        <w:t>of their existing clients would oppose</w:t>
      </w:r>
      <w:r w:rsidR="005B3779">
        <w:rPr>
          <w:rFonts w:ascii="Times New Roman" w:hAnsi="Times New Roman" w:cs="Times New Roman"/>
          <w:sz w:val="24"/>
          <w:szCs w:val="24"/>
        </w:rPr>
        <w:t xml:space="preserve"> Mason &amp; Pringle</w:t>
      </w:r>
      <w:r w:rsidR="001737CE">
        <w:rPr>
          <w:rFonts w:ascii="Times New Roman" w:hAnsi="Times New Roman" w:cs="Times New Roman"/>
          <w:sz w:val="24"/>
          <w:szCs w:val="24"/>
        </w:rPr>
        <w:t>’s representation of</w:t>
      </w:r>
      <w:r w:rsidR="005B3779">
        <w:rPr>
          <w:rFonts w:ascii="Times New Roman" w:hAnsi="Times New Roman" w:cs="Times New Roman"/>
          <w:sz w:val="24"/>
          <w:szCs w:val="24"/>
        </w:rPr>
        <w:t xml:space="preserve"> the Lady Luck, so the PR agency needs to find a way to stay loyal to them, as well. Furthermore, Mason &amp; Pringle should </w:t>
      </w:r>
      <w:r w:rsidR="005B3779">
        <w:rPr>
          <w:rFonts w:ascii="Times New Roman" w:hAnsi="Times New Roman" w:cs="Times New Roman"/>
          <w:sz w:val="24"/>
          <w:szCs w:val="24"/>
        </w:rPr>
        <w:lastRenderedPageBreak/>
        <w:t>represent a client or service that people have the right to know about, so they should also have a loyalty to the community.</w:t>
      </w:r>
    </w:p>
    <w:p w:rsidR="00CE014F" w:rsidRDefault="00CE014F" w:rsidP="00F933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56F17">
        <w:rPr>
          <w:rFonts w:ascii="Times New Roman" w:hAnsi="Times New Roman" w:cs="Times New Roman"/>
          <w:sz w:val="24"/>
          <w:szCs w:val="24"/>
        </w:rPr>
        <w:t>If I were in Mason’s position, m</w:t>
      </w:r>
      <w:r>
        <w:rPr>
          <w:rFonts w:ascii="Times New Roman" w:hAnsi="Times New Roman" w:cs="Times New Roman"/>
          <w:sz w:val="24"/>
          <w:szCs w:val="24"/>
        </w:rPr>
        <w:t xml:space="preserve">y </w:t>
      </w:r>
      <w:r w:rsidR="00856F17">
        <w:rPr>
          <w:rFonts w:ascii="Times New Roman" w:hAnsi="Times New Roman" w:cs="Times New Roman"/>
          <w:sz w:val="24"/>
          <w:szCs w:val="24"/>
        </w:rPr>
        <w:t>final ethical decision would be</w:t>
      </w:r>
      <w:r w:rsidR="003B0E21">
        <w:rPr>
          <w:rFonts w:ascii="Times New Roman" w:hAnsi="Times New Roman" w:cs="Times New Roman"/>
          <w:sz w:val="24"/>
          <w:szCs w:val="24"/>
        </w:rPr>
        <w:t xml:space="preserve"> that Mason &amp; Pringle should put in a bid to</w:t>
      </w:r>
      <w:r>
        <w:rPr>
          <w:rFonts w:ascii="Times New Roman" w:hAnsi="Times New Roman" w:cs="Times New Roman"/>
          <w:sz w:val="24"/>
          <w:szCs w:val="24"/>
        </w:rPr>
        <w:t xml:space="preserve"> represent Maltese Enterprises’ Lady Luck riverboat casino. </w:t>
      </w:r>
      <w:r w:rsidR="00E01AEE">
        <w:rPr>
          <w:rFonts w:ascii="Times New Roman" w:hAnsi="Times New Roman" w:cs="Times New Roman"/>
          <w:sz w:val="24"/>
          <w:szCs w:val="24"/>
        </w:rPr>
        <w:t xml:space="preserve">I analyzed this case by comparing it to other situations seen today. For example, not everyone who works for the tobacco industry smokes or is in favor of smoking. It is a job to be taken seriously. Sometimes you have to leave your moral values behind and just focus on your professional values. Public relations is a very competitive business, so if Mason &amp; Pringle were to disregard the opportunity to represent Maltese, another PR company would and they could find it difficult to get more work. </w:t>
      </w:r>
    </w:p>
    <w:p w:rsidR="00E01AEE" w:rsidRDefault="00E01AEE" w:rsidP="00F933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7170C">
        <w:rPr>
          <w:rFonts w:ascii="Times New Roman" w:hAnsi="Times New Roman" w:cs="Times New Roman"/>
          <w:sz w:val="24"/>
          <w:szCs w:val="24"/>
        </w:rPr>
        <w:t>Because</w:t>
      </w:r>
      <w:r>
        <w:rPr>
          <w:rFonts w:ascii="Times New Roman" w:hAnsi="Times New Roman" w:cs="Times New Roman"/>
          <w:sz w:val="24"/>
          <w:szCs w:val="24"/>
        </w:rPr>
        <w:t xml:space="preserve"> gambling was seen as a sin in the south, Mason &amp; Pringle have a duty to create awareness of the Lady Luck. The </w:t>
      </w:r>
      <w:r w:rsidR="00350929">
        <w:rPr>
          <w:rFonts w:ascii="Times New Roman" w:hAnsi="Times New Roman" w:cs="Times New Roman"/>
          <w:sz w:val="24"/>
          <w:szCs w:val="24"/>
        </w:rPr>
        <w:t>community has a right to know if these practices were taking place in their area. It is the PR firm’s responsibility to reveal the truth.</w:t>
      </w:r>
      <w:r w:rsidR="00024E30">
        <w:rPr>
          <w:rFonts w:ascii="Times New Roman" w:hAnsi="Times New Roman" w:cs="Times New Roman"/>
          <w:sz w:val="24"/>
          <w:szCs w:val="24"/>
        </w:rPr>
        <w:t xml:space="preserve"> Moreover, </w:t>
      </w:r>
      <w:r w:rsidR="00864808">
        <w:rPr>
          <w:rFonts w:ascii="Times New Roman" w:hAnsi="Times New Roman" w:cs="Times New Roman"/>
          <w:sz w:val="24"/>
          <w:szCs w:val="24"/>
        </w:rPr>
        <w:t>in doing so, many residents might</w:t>
      </w:r>
      <w:r w:rsidR="00024E30">
        <w:rPr>
          <w:rFonts w:ascii="Times New Roman" w:hAnsi="Times New Roman" w:cs="Times New Roman"/>
          <w:sz w:val="24"/>
          <w:szCs w:val="24"/>
        </w:rPr>
        <w:t xml:space="preserve"> participate in gambling, which will result in more money for the state and solve its financial crisis.</w:t>
      </w:r>
      <w:r w:rsidR="00384400">
        <w:rPr>
          <w:rFonts w:ascii="Times New Roman" w:hAnsi="Times New Roman" w:cs="Times New Roman"/>
          <w:sz w:val="24"/>
          <w:szCs w:val="24"/>
        </w:rPr>
        <w:t xml:space="preserve"> This would be a public service, if viewing the case in this way.</w:t>
      </w:r>
    </w:p>
    <w:p w:rsidR="00024E30" w:rsidRDefault="00024E30" w:rsidP="00F9331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think all companies should have the right to be represented and this case is no different. Plus, if this weren’t the case, many clients would never </w:t>
      </w:r>
      <w:r w:rsidR="005F484C">
        <w:rPr>
          <w:rFonts w:ascii="Times New Roman" w:hAnsi="Times New Roman" w:cs="Times New Roman"/>
          <w:sz w:val="24"/>
          <w:szCs w:val="24"/>
        </w:rPr>
        <w:t>get publicity</w:t>
      </w:r>
      <w:r>
        <w:rPr>
          <w:rFonts w:ascii="Times New Roman" w:hAnsi="Times New Roman" w:cs="Times New Roman"/>
          <w:sz w:val="24"/>
          <w:szCs w:val="24"/>
        </w:rPr>
        <w:t xml:space="preserve"> in the first place. PR firms shouldn’t just represent a client because all of their employ</w:t>
      </w:r>
      <w:r w:rsidR="00B50F3F">
        <w:rPr>
          <w:rFonts w:ascii="Times New Roman" w:hAnsi="Times New Roman" w:cs="Times New Roman"/>
          <w:sz w:val="24"/>
          <w:szCs w:val="24"/>
        </w:rPr>
        <w:t>ees agree with its</w:t>
      </w:r>
      <w:r>
        <w:rPr>
          <w:rFonts w:ascii="Times New Roman" w:hAnsi="Times New Roman" w:cs="Times New Roman"/>
          <w:sz w:val="24"/>
          <w:szCs w:val="24"/>
        </w:rPr>
        <w:t xml:space="preserve"> practices. What about those employees who don’t? </w:t>
      </w:r>
      <w:r w:rsidR="00E36A18">
        <w:rPr>
          <w:rFonts w:ascii="Times New Roman" w:hAnsi="Times New Roman" w:cs="Times New Roman"/>
          <w:sz w:val="24"/>
          <w:szCs w:val="24"/>
        </w:rPr>
        <w:t xml:space="preserve">Mason &amp; Pringle shouldn’t just avoid representation because some of their employees object to the client’s </w:t>
      </w:r>
      <w:r w:rsidR="00856F17">
        <w:rPr>
          <w:rFonts w:ascii="Times New Roman" w:hAnsi="Times New Roman" w:cs="Times New Roman"/>
          <w:sz w:val="24"/>
          <w:szCs w:val="24"/>
        </w:rPr>
        <w:t>practices;</w:t>
      </w:r>
      <w:r w:rsidR="00E36A18">
        <w:rPr>
          <w:rFonts w:ascii="Times New Roman" w:hAnsi="Times New Roman" w:cs="Times New Roman"/>
          <w:sz w:val="24"/>
          <w:szCs w:val="24"/>
        </w:rPr>
        <w:t xml:space="preserve"> otherwise</w:t>
      </w:r>
      <w:r w:rsidR="00DF5F2A">
        <w:rPr>
          <w:rFonts w:ascii="Times New Roman" w:hAnsi="Times New Roman" w:cs="Times New Roman"/>
          <w:sz w:val="24"/>
          <w:szCs w:val="24"/>
        </w:rPr>
        <w:t>,</w:t>
      </w:r>
      <w:r w:rsidR="00E36A18">
        <w:rPr>
          <w:rFonts w:ascii="Times New Roman" w:hAnsi="Times New Roman" w:cs="Times New Roman"/>
          <w:sz w:val="24"/>
          <w:szCs w:val="24"/>
        </w:rPr>
        <w:t xml:space="preserve"> many opportunities for work would be thrown away.</w:t>
      </w:r>
    </w:p>
    <w:p w:rsidR="00856F17" w:rsidRPr="00C61330" w:rsidRDefault="00856F17" w:rsidP="00F93317">
      <w:pPr>
        <w:spacing w:after="0" w:line="480" w:lineRule="auto"/>
        <w:rPr>
          <w:rFonts w:ascii="Times New Roman" w:hAnsi="Times New Roman" w:cs="Times New Roman"/>
          <w:sz w:val="24"/>
          <w:szCs w:val="24"/>
        </w:rPr>
      </w:pPr>
      <w:r>
        <w:rPr>
          <w:rFonts w:ascii="Times New Roman" w:hAnsi="Times New Roman" w:cs="Times New Roman"/>
          <w:sz w:val="24"/>
          <w:szCs w:val="24"/>
        </w:rPr>
        <w:tab/>
        <w:t>Furthermore, I don’t believe that Mason &amp; Pringle has an ethical obligation to inform Maltese th</w:t>
      </w:r>
      <w:r w:rsidR="005A2597">
        <w:rPr>
          <w:rFonts w:ascii="Times New Roman" w:hAnsi="Times New Roman" w:cs="Times New Roman"/>
          <w:sz w:val="24"/>
          <w:szCs w:val="24"/>
        </w:rPr>
        <w:t>at some of its employees oppose</w:t>
      </w:r>
      <w:r>
        <w:rPr>
          <w:rFonts w:ascii="Times New Roman" w:hAnsi="Times New Roman" w:cs="Times New Roman"/>
          <w:sz w:val="24"/>
          <w:szCs w:val="24"/>
        </w:rPr>
        <w:t xml:space="preserve"> their practice</w:t>
      </w:r>
      <w:r w:rsidR="005A2597">
        <w:rPr>
          <w:rFonts w:ascii="Times New Roman" w:hAnsi="Times New Roman" w:cs="Times New Roman"/>
          <w:sz w:val="24"/>
          <w:szCs w:val="24"/>
        </w:rPr>
        <w:t>s</w:t>
      </w:r>
      <w:r>
        <w:rPr>
          <w:rFonts w:ascii="Times New Roman" w:hAnsi="Times New Roman" w:cs="Times New Roman"/>
          <w:sz w:val="24"/>
          <w:szCs w:val="24"/>
        </w:rPr>
        <w:t xml:space="preserve">. </w:t>
      </w:r>
      <w:r w:rsidR="003224B2">
        <w:rPr>
          <w:rFonts w:ascii="Times New Roman" w:hAnsi="Times New Roman" w:cs="Times New Roman"/>
          <w:sz w:val="24"/>
          <w:szCs w:val="24"/>
        </w:rPr>
        <w:t>I’m sure this happens in real life.</w:t>
      </w:r>
    </w:p>
    <w:sectPr w:rsidR="00856F17" w:rsidRPr="00C61330" w:rsidSect="00821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317"/>
    <w:rsid w:val="00024E30"/>
    <w:rsid w:val="000D5B6E"/>
    <w:rsid w:val="00103784"/>
    <w:rsid w:val="00125D3E"/>
    <w:rsid w:val="0013127C"/>
    <w:rsid w:val="001737CE"/>
    <w:rsid w:val="00196DBE"/>
    <w:rsid w:val="00201FA7"/>
    <w:rsid w:val="002110FA"/>
    <w:rsid w:val="00247360"/>
    <w:rsid w:val="00290016"/>
    <w:rsid w:val="003224B2"/>
    <w:rsid w:val="00345717"/>
    <w:rsid w:val="00350929"/>
    <w:rsid w:val="00384400"/>
    <w:rsid w:val="003B0E21"/>
    <w:rsid w:val="003E707E"/>
    <w:rsid w:val="0047170C"/>
    <w:rsid w:val="004743C6"/>
    <w:rsid w:val="004A69C7"/>
    <w:rsid w:val="004E746E"/>
    <w:rsid w:val="00543518"/>
    <w:rsid w:val="005A2597"/>
    <w:rsid w:val="005B3779"/>
    <w:rsid w:val="005F484C"/>
    <w:rsid w:val="006748F6"/>
    <w:rsid w:val="006C3ABB"/>
    <w:rsid w:val="007C6C9F"/>
    <w:rsid w:val="00821BB3"/>
    <w:rsid w:val="00856F17"/>
    <w:rsid w:val="00864808"/>
    <w:rsid w:val="009C5741"/>
    <w:rsid w:val="00A331BA"/>
    <w:rsid w:val="00A83806"/>
    <w:rsid w:val="00AF2529"/>
    <w:rsid w:val="00B50F3F"/>
    <w:rsid w:val="00C033DE"/>
    <w:rsid w:val="00C61330"/>
    <w:rsid w:val="00CE014F"/>
    <w:rsid w:val="00CF153F"/>
    <w:rsid w:val="00D207F0"/>
    <w:rsid w:val="00D9642C"/>
    <w:rsid w:val="00DF5F2A"/>
    <w:rsid w:val="00E01AEE"/>
    <w:rsid w:val="00E36A18"/>
    <w:rsid w:val="00E43C6B"/>
    <w:rsid w:val="00F80AE2"/>
    <w:rsid w:val="00F93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48</cp:revision>
  <dcterms:created xsi:type="dcterms:W3CDTF">2010-11-12T18:24:00Z</dcterms:created>
  <dcterms:modified xsi:type="dcterms:W3CDTF">2010-11-12T21:34:00Z</dcterms:modified>
</cp:coreProperties>
</file>